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3" w:rsidRPr="001153F3" w:rsidRDefault="001153F3" w:rsidP="0011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1153F3">
        <w:rPr>
          <w:rFonts w:ascii="Times New Roman" w:hAnsi="Times New Roman" w:cs="Times New Roman"/>
          <w:sz w:val="28"/>
          <w:szCs w:val="24"/>
          <w:u w:val="single"/>
        </w:rPr>
        <w:t>Шахтарин</w:t>
      </w:r>
      <w:proofErr w:type="spellEnd"/>
      <w:r w:rsidRPr="001153F3">
        <w:rPr>
          <w:rFonts w:ascii="Times New Roman" w:hAnsi="Times New Roman" w:cs="Times New Roman"/>
          <w:sz w:val="28"/>
          <w:szCs w:val="24"/>
          <w:u w:val="single"/>
        </w:rPr>
        <w:t xml:space="preserve">, Д. </w:t>
      </w:r>
      <w:r w:rsidRPr="001153F3">
        <w:rPr>
          <w:rFonts w:ascii="Times New Roman" w:hAnsi="Times New Roman" w:cs="Times New Roman"/>
          <w:bCs/>
          <w:sz w:val="28"/>
          <w:szCs w:val="24"/>
          <w:u w:val="single"/>
        </w:rPr>
        <w:t>Перепись: «лесную братву» посчитали</w:t>
      </w:r>
      <w:r w:rsidRPr="001153F3">
        <w:rPr>
          <w:rFonts w:ascii="Times New Roman" w:hAnsi="Times New Roman" w:cs="Times New Roman"/>
          <w:sz w:val="28"/>
          <w:szCs w:val="24"/>
          <w:u w:val="single"/>
        </w:rPr>
        <w:t xml:space="preserve"> [Текст]</w:t>
      </w:r>
      <w:proofErr w:type="gramStart"/>
      <w:r w:rsidRPr="001153F3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1153F3">
        <w:rPr>
          <w:rFonts w:ascii="Times New Roman" w:hAnsi="Times New Roman" w:cs="Times New Roman"/>
          <w:sz w:val="28"/>
          <w:szCs w:val="24"/>
          <w:u w:val="single"/>
        </w:rPr>
        <w:t xml:space="preserve"> [</w:t>
      </w:r>
      <w:r w:rsidRPr="001153F3">
        <w:rPr>
          <w:rFonts w:ascii="Times New Roman" w:hAnsi="Times New Roman" w:cs="Times New Roman"/>
          <w:bCs/>
          <w:sz w:val="28"/>
          <w:szCs w:val="24"/>
          <w:u w:val="single"/>
        </w:rPr>
        <w:t>итоги переписи промысловых животных</w:t>
      </w:r>
      <w:r w:rsidRPr="001153F3">
        <w:rPr>
          <w:rFonts w:ascii="Times New Roman" w:hAnsi="Times New Roman" w:cs="Times New Roman"/>
          <w:sz w:val="28"/>
          <w:szCs w:val="24"/>
          <w:u w:val="single"/>
        </w:rPr>
        <w:t xml:space="preserve">] / Д. </w:t>
      </w:r>
      <w:proofErr w:type="spellStart"/>
      <w:r w:rsidRPr="001153F3">
        <w:rPr>
          <w:rFonts w:ascii="Times New Roman" w:hAnsi="Times New Roman" w:cs="Times New Roman"/>
          <w:sz w:val="28"/>
          <w:szCs w:val="24"/>
          <w:u w:val="single"/>
        </w:rPr>
        <w:t>Шахтарин</w:t>
      </w:r>
      <w:proofErr w:type="spellEnd"/>
      <w:r w:rsidRPr="001153F3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1153F3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1153F3">
        <w:rPr>
          <w:rFonts w:ascii="Times New Roman" w:hAnsi="Times New Roman" w:cs="Times New Roman"/>
          <w:sz w:val="28"/>
          <w:szCs w:val="24"/>
          <w:u w:val="single"/>
        </w:rPr>
        <w:t>. пра</w:t>
      </w:r>
      <w:bookmarkStart w:id="0" w:name="bookmark19"/>
      <w:r w:rsidRPr="001153F3">
        <w:rPr>
          <w:rFonts w:ascii="Times New Roman" w:hAnsi="Times New Roman" w:cs="Times New Roman"/>
          <w:sz w:val="28"/>
          <w:szCs w:val="24"/>
          <w:u w:val="single"/>
        </w:rPr>
        <w:t>вда. – 2017. - 6 июня. - С. 22.</w:t>
      </w:r>
    </w:p>
    <w:p w:rsidR="001153F3" w:rsidRPr="001153F3" w:rsidRDefault="001153F3" w:rsidP="00115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153F3" w:rsidRPr="001153F3" w:rsidRDefault="001153F3" w:rsidP="001153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3F3">
        <w:rPr>
          <w:rFonts w:ascii="Times New Roman" w:hAnsi="Times New Roman" w:cs="Times New Roman"/>
          <w:b/>
          <w:sz w:val="28"/>
          <w:szCs w:val="24"/>
        </w:rPr>
        <w:t xml:space="preserve">Перепись: «лесную </w:t>
      </w:r>
      <w:proofErr w:type="gramStart"/>
      <w:r w:rsidRPr="001153F3">
        <w:rPr>
          <w:rFonts w:ascii="Times New Roman" w:hAnsi="Times New Roman" w:cs="Times New Roman"/>
          <w:b/>
          <w:sz w:val="28"/>
          <w:szCs w:val="24"/>
        </w:rPr>
        <w:t>братву</w:t>
      </w:r>
      <w:proofErr w:type="gramEnd"/>
      <w:r w:rsidRPr="001153F3">
        <w:rPr>
          <w:rFonts w:ascii="Times New Roman" w:hAnsi="Times New Roman" w:cs="Times New Roman"/>
          <w:b/>
          <w:sz w:val="28"/>
          <w:szCs w:val="24"/>
        </w:rPr>
        <w:t>» посчитал</w:t>
      </w:r>
      <w:bookmarkEnd w:id="0"/>
      <w:r w:rsidRPr="001153F3">
        <w:rPr>
          <w:rFonts w:ascii="Times New Roman" w:hAnsi="Times New Roman" w:cs="Times New Roman"/>
          <w:b/>
          <w:sz w:val="28"/>
          <w:szCs w:val="24"/>
        </w:rPr>
        <w:t>и</w:t>
      </w:r>
    </w:p>
    <w:p w:rsidR="001153F3" w:rsidRPr="001153F3" w:rsidRDefault="001153F3" w:rsidP="00115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1153F3" w:rsidRPr="001153F3" w:rsidRDefault="001153F3" w:rsidP="00115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153F3">
        <w:rPr>
          <w:rFonts w:ascii="Times New Roman" w:hAnsi="Times New Roman"/>
          <w:b/>
          <w:sz w:val="28"/>
          <w:szCs w:val="24"/>
        </w:rPr>
        <w:t xml:space="preserve">Охота - это главное хобби 13 тысяч жителей республики. Большинству из них это нужно, прежде всего, для души, но и от трофея, если повезет, никто не откажется. Успех на охоте, помимо собственного мастерства, опыта и упорства, зависит в первую очередь от количества зверья в лесу. </w:t>
      </w:r>
    </w:p>
    <w:p w:rsidR="001153F3" w:rsidRPr="001153F3" w:rsidRDefault="001153F3" w:rsidP="001153F3">
      <w:pPr>
        <w:pStyle w:val="7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b/>
          <w:spacing w:val="0"/>
          <w:sz w:val="28"/>
          <w:szCs w:val="24"/>
        </w:rPr>
      </w:pPr>
      <w:bookmarkStart w:id="1" w:name="bookmark20"/>
      <w:r w:rsidRPr="001153F3">
        <w:rPr>
          <w:rFonts w:ascii="Times New Roman" w:hAnsi="Times New Roman" w:cs="Times New Roman"/>
          <w:b/>
          <w:spacing w:val="0"/>
          <w:sz w:val="28"/>
          <w:szCs w:val="24"/>
        </w:rPr>
        <w:t>Кого посчитали?</w:t>
      </w:r>
      <w:bookmarkEnd w:id="1"/>
    </w:p>
    <w:p w:rsidR="001153F3" w:rsidRPr="001153F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А данные о численности большинства видов промысловых животных люди получают во время так называемого зимнего маршрутного учета. Проходит он зимой, учетчики подсчитывают на снегу число следов копытных и пушных аборигенов, пернатых берут на карандаш путем визуальной регистрации на заранее определенном маршруте. </w:t>
      </w:r>
      <w:proofErr w:type="gramStart"/>
      <w:r w:rsidRPr="001153F3">
        <w:rPr>
          <w:rFonts w:ascii="Times New Roman" w:hAnsi="Times New Roman" w:cs="Times New Roman"/>
          <w:spacing w:val="0"/>
          <w:sz w:val="28"/>
          <w:szCs w:val="24"/>
        </w:rPr>
        <w:t>ЗМУ используется при определении численности лося, косуль, кабана, пятнистого оленя, рыси, волка, лисицы, куниц, хорей, росомахи, горностая, колонка, белок, зайца-беляка, зайца-русака, рябчика, тетерева, глухарей, серой куропатки.</w:t>
      </w:r>
      <w:proofErr w:type="gramEnd"/>
    </w:p>
    <w:p w:rsidR="001153F3" w:rsidRPr="001153F3" w:rsidRDefault="001153F3" w:rsidP="001153F3">
      <w:pPr>
        <w:pStyle w:val="7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b/>
          <w:spacing w:val="0"/>
          <w:sz w:val="28"/>
          <w:szCs w:val="24"/>
        </w:rPr>
      </w:pPr>
      <w:bookmarkStart w:id="2" w:name="bookmark21"/>
      <w:r w:rsidRPr="001153F3">
        <w:rPr>
          <w:rFonts w:ascii="Times New Roman" w:hAnsi="Times New Roman" w:cs="Times New Roman"/>
          <w:b/>
          <w:spacing w:val="0"/>
          <w:sz w:val="28"/>
          <w:szCs w:val="24"/>
        </w:rPr>
        <w:t>Итоги</w:t>
      </w:r>
      <w:bookmarkStart w:id="3" w:name="bookmark22"/>
      <w:bookmarkEnd w:id="2"/>
      <w:r w:rsidRPr="001153F3">
        <w:rPr>
          <w:rFonts w:ascii="Times New Roman" w:hAnsi="Times New Roman" w:cs="Times New Roman"/>
          <w:b/>
          <w:spacing w:val="0"/>
          <w:sz w:val="28"/>
          <w:szCs w:val="24"/>
        </w:rPr>
        <w:t xml:space="preserve"> переписи-2017</w:t>
      </w:r>
      <w:bookmarkEnd w:id="3"/>
    </w:p>
    <w:p w:rsidR="001153F3" w:rsidRPr="001153F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После завершения полевого этапа вся полученная информация о следах лап обрабатывается, и с помощью переводных коэффициентов высчитывается численность лесного контингента. И вот недавно в Министерстве лесного и охотничьего хозяйства Марий Эл подбили итоги переписи-2017. </w:t>
      </w:r>
    </w:p>
    <w:p w:rsidR="001153F3" w:rsidRPr="001153F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b/>
          <w:spacing w:val="0"/>
          <w:sz w:val="28"/>
          <w:szCs w:val="24"/>
        </w:rPr>
        <w:t>Численность зверей и птиц в охотничьих угодьях республики по результатам зимнего маршрутного учета приведена в таблице ниже:</w:t>
      </w:r>
    </w:p>
    <w:p w:rsidR="001153F3" w:rsidRPr="004B62D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153F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615"/>
        <w:gridCol w:w="1490"/>
        <w:gridCol w:w="1490"/>
      </w:tblGrid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4" w:name="bookmark23"/>
            <w:r w:rsidRPr="00E00ABE">
              <w:rPr>
                <w:rFonts w:ascii="Times New Roman" w:hAnsi="Times New Roman" w:cs="Times New Roman"/>
                <w:b/>
                <w:sz w:val="24"/>
                <w:szCs w:val="28"/>
              </w:rPr>
              <w:t>Вид охотничьих ресурсов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ABE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особей, 2016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0ABE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особей, 2017 год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Белка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17950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17678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Волк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91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Глухарь обыкновенный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11067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8392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Горностай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55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Заяц-беляк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19193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18960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Заяц-русак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19008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20028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Кабан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1782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1119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 xml:space="preserve">Куница лесная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1781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1794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Куропатка серая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2825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1725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 xml:space="preserve">Лисица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2479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2367</w:t>
            </w:r>
          </w:p>
        </w:tc>
      </w:tr>
      <w:tr w:rsidR="001153F3" w:rsidRPr="00E00ABE" w:rsidTr="00C45B76">
        <w:trPr>
          <w:trHeight w:val="2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Лось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5954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6557</w:t>
            </w:r>
          </w:p>
        </w:tc>
      </w:tr>
      <w:tr w:rsidR="001153F3" w:rsidRPr="00E00ABE" w:rsidTr="00C45B76">
        <w:trPr>
          <w:trHeight w:val="38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lastRenderedPageBreak/>
              <w:t>Олень пятнистый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  <w:lang w:val="en-US"/>
              </w:rPr>
            </w:pPr>
            <w:r w:rsidRPr="00E00ABE">
              <w:rPr>
                <w:rFonts w:ascii="T" w:hAnsi="T" w:cs="Times New Roman"/>
                <w:sz w:val="24"/>
                <w:szCs w:val="28"/>
                <w:lang w:val="en-US"/>
              </w:rPr>
              <w:t>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92</w:t>
            </w:r>
          </w:p>
        </w:tc>
      </w:tr>
      <w:tr w:rsidR="001153F3" w:rsidRPr="00E00ABE" w:rsidTr="00C45B76">
        <w:trPr>
          <w:trHeight w:val="19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Рысь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135</w:t>
            </w:r>
          </w:p>
        </w:tc>
      </w:tr>
      <w:tr w:rsidR="001153F3" w:rsidRPr="00E00ABE" w:rsidTr="00C45B76">
        <w:trPr>
          <w:trHeight w:val="32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Рябчик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26739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  <w:lang w:val="en-US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44716</w:t>
            </w:r>
          </w:p>
        </w:tc>
      </w:tr>
      <w:tr w:rsidR="001153F3" w:rsidRPr="00E00ABE" w:rsidTr="00C45B76">
        <w:trPr>
          <w:trHeight w:val="47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Тетерев обыкновенный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43980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45551</w:t>
            </w:r>
          </w:p>
        </w:tc>
      </w:tr>
      <w:tr w:rsidR="001153F3" w:rsidRPr="00E00ABE" w:rsidTr="00C45B76">
        <w:trPr>
          <w:trHeight w:val="13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Хорь лесной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3F3" w:rsidRPr="00E00ABE" w:rsidRDefault="001153F3" w:rsidP="00C4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" w:hAnsi="T" w:cs="Times New Roman"/>
                <w:sz w:val="24"/>
                <w:szCs w:val="28"/>
              </w:rPr>
            </w:pPr>
            <w:r w:rsidRPr="00E00ABE">
              <w:rPr>
                <w:rFonts w:ascii="T" w:hAnsi="T" w:cs="Times New Roman"/>
                <w:sz w:val="24"/>
                <w:szCs w:val="28"/>
              </w:rPr>
              <w:t>89</w:t>
            </w:r>
          </w:p>
        </w:tc>
      </w:tr>
    </w:tbl>
    <w:p w:rsidR="001153F3" w:rsidRDefault="001153F3" w:rsidP="001153F3">
      <w:pPr>
        <w:pStyle w:val="7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1153F3" w:rsidRPr="001153F3" w:rsidRDefault="001153F3" w:rsidP="001153F3">
      <w:pPr>
        <w:pStyle w:val="7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b/>
          <w:spacing w:val="0"/>
          <w:sz w:val="28"/>
          <w:szCs w:val="24"/>
        </w:rPr>
        <w:t>Кто в плюс, кто в минус</w:t>
      </w:r>
      <w:bookmarkEnd w:id="4"/>
    </w:p>
    <w:p w:rsidR="001153F3" w:rsidRPr="001153F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Анализ результатов зимнего маршрутного учета показывает разно векторные тенденции в численности отдельных видов промысловых животных. Специалисты Министерства лесного и охотничьего хозяйства отмечают рост популяции лосей по сравнению с 2016 годом на 9,2 %, рыси - на 18 %, хорей - на 17; рябчиков стало больше на 40, а тетеревов - </w:t>
      </w:r>
      <w:proofErr w:type="gramStart"/>
      <w:r w:rsidRPr="001153F3">
        <w:rPr>
          <w:rFonts w:ascii="Times New Roman" w:hAnsi="Times New Roman" w:cs="Times New Roman"/>
          <w:spacing w:val="0"/>
          <w:sz w:val="28"/>
          <w:szCs w:val="24"/>
        </w:rPr>
        <w:t>на</w:t>
      </w:r>
      <w:proofErr w:type="gramEnd"/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 7 %.</w:t>
      </w:r>
    </w:p>
    <w:p w:rsidR="001153F3" w:rsidRPr="001153F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В то же время по ряду видов животных имеет место отрицательная динамика: самое серьезное - практически на треть упала численность глухаря и кабана - учет последних проводился на подкормочных площадках. Вольные </w:t>
      </w:r>
      <w:proofErr w:type="gramStart"/>
      <w:r w:rsidRPr="001153F3">
        <w:rPr>
          <w:rFonts w:ascii="Times New Roman" w:hAnsi="Times New Roman" w:cs="Times New Roman"/>
          <w:spacing w:val="0"/>
          <w:sz w:val="28"/>
          <w:szCs w:val="24"/>
        </w:rPr>
        <w:t>свинтусы</w:t>
      </w:r>
      <w:proofErr w:type="gramEnd"/>
      <w:r w:rsidRPr="001153F3">
        <w:rPr>
          <w:rFonts w:ascii="Times New Roman" w:hAnsi="Times New Roman" w:cs="Times New Roman"/>
          <w:spacing w:val="0"/>
          <w:sz w:val="28"/>
          <w:szCs w:val="24"/>
        </w:rPr>
        <w:t>, которых объявили виноватыми в распространении африканской чумы свиней, не выдерживают мощного прессинга - теперь их можно добывать даже в особо охраняемых природных территориях, хотя за все годы в Марий Эл не было найдено ни одной хрюшки с признаками АЧС. Тем не менее, по ныне действующим правилам охотники могут отстрелять до 80% (!) кабаньей популяции. Поэтому, как видно из таблицы, на всю Марий Эл сейчас осталось всего 1100 хрюшек.</w:t>
      </w:r>
    </w:p>
    <w:p w:rsidR="001153F3" w:rsidRPr="001153F3" w:rsidRDefault="001153F3" w:rsidP="001153F3">
      <w:pPr>
        <w:pStyle w:val="7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b/>
          <w:spacing w:val="0"/>
          <w:sz w:val="28"/>
          <w:szCs w:val="24"/>
        </w:rPr>
      </w:pPr>
      <w:bookmarkStart w:id="5" w:name="bookmark24"/>
      <w:r w:rsidRPr="001153F3">
        <w:rPr>
          <w:rFonts w:ascii="Times New Roman" w:hAnsi="Times New Roman" w:cs="Times New Roman"/>
          <w:b/>
          <w:spacing w:val="0"/>
          <w:sz w:val="28"/>
          <w:szCs w:val="24"/>
        </w:rPr>
        <w:t>Хищники не сдаются</w:t>
      </w:r>
      <w:bookmarkEnd w:id="5"/>
    </w:p>
    <w:p w:rsidR="001153F3" w:rsidRPr="001153F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Серой куропатки стало меньше на 37 %, горностая вдвое, а вот пятипроцентное снижение отряда рыжих воровок - новость скорее положительная. В прошлом году в рамках регулирования численности </w:t>
      </w:r>
      <w:proofErr w:type="spellStart"/>
      <w:r w:rsidRPr="001153F3">
        <w:rPr>
          <w:rFonts w:ascii="Times New Roman" w:hAnsi="Times New Roman" w:cs="Times New Roman"/>
          <w:spacing w:val="0"/>
          <w:sz w:val="28"/>
          <w:szCs w:val="24"/>
        </w:rPr>
        <w:t>охотресурсов</w:t>
      </w:r>
      <w:proofErr w:type="spellEnd"/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, спортивной и любительской охоты на территории республики было добыто свыше 420 лис, и отчасти матушки-природы. Однако армия </w:t>
      </w:r>
      <w:proofErr w:type="gramStart"/>
      <w:r w:rsidRPr="001153F3">
        <w:rPr>
          <w:rFonts w:ascii="Times New Roman" w:hAnsi="Times New Roman" w:cs="Times New Roman"/>
          <w:spacing w:val="0"/>
          <w:sz w:val="28"/>
          <w:szCs w:val="24"/>
        </w:rPr>
        <w:t>рыжих</w:t>
      </w:r>
      <w:proofErr w:type="gramEnd"/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 все еще остается чрезмерно высокой, превышает максимально допустимый норматив, поэтому борьба будет продолжаться и нынче. </w:t>
      </w:r>
      <w:proofErr w:type="gramStart"/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В республиканском </w:t>
      </w:r>
      <w:proofErr w:type="spellStart"/>
      <w:r w:rsidRPr="001153F3">
        <w:rPr>
          <w:rFonts w:ascii="Times New Roman" w:hAnsi="Times New Roman" w:cs="Times New Roman"/>
          <w:spacing w:val="0"/>
          <w:sz w:val="28"/>
          <w:szCs w:val="24"/>
        </w:rPr>
        <w:t>Минлесохоты</w:t>
      </w:r>
      <w:proofErr w:type="spellEnd"/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 изданы приказы о регулировании численности волка и лисицы в период с первого апреля 2017-го по 31 марта 2018 года.</w:t>
      </w:r>
      <w:proofErr w:type="gramEnd"/>
    </w:p>
    <w:p w:rsidR="001153F3" w:rsidRPr="001153F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spacing w:val="0"/>
          <w:sz w:val="28"/>
          <w:szCs w:val="24"/>
        </w:rPr>
        <w:t>К третьей группе охот</w:t>
      </w:r>
      <w:r w:rsidRPr="001153F3">
        <w:rPr>
          <w:rStyle w:val="2Exact"/>
          <w:rFonts w:ascii="Times New Roman" w:hAnsi="Times New Roman" w:cs="Times New Roman"/>
          <w:spacing w:val="0"/>
          <w:sz w:val="28"/>
          <w:szCs w:val="24"/>
        </w:rPr>
        <w:t xml:space="preserve">ничьих ресурсов относятся животные с равновесной демографической ситуацией (плюс - минус 1%). На этом полюсе стабильности находятся зайцы (беляки и русаки), белки и волки (данные </w:t>
      </w:r>
      <w:proofErr w:type="spellStart"/>
      <w:r w:rsidRPr="001153F3">
        <w:rPr>
          <w:rStyle w:val="2Exact"/>
          <w:rFonts w:ascii="Times New Roman" w:hAnsi="Times New Roman" w:cs="Times New Roman"/>
          <w:spacing w:val="0"/>
          <w:sz w:val="28"/>
          <w:szCs w:val="24"/>
        </w:rPr>
        <w:t>охотпользователей</w:t>
      </w:r>
      <w:proofErr w:type="spellEnd"/>
      <w:r w:rsidRPr="001153F3">
        <w:rPr>
          <w:rStyle w:val="2Exact"/>
          <w:rFonts w:ascii="Times New Roman" w:hAnsi="Times New Roman" w:cs="Times New Roman"/>
          <w:spacing w:val="0"/>
          <w:sz w:val="28"/>
          <w:szCs w:val="24"/>
        </w:rPr>
        <w:t xml:space="preserve"> и инспекторов). Несмотря на все усилия охотников, сократить ряды серых пока не удается. </w:t>
      </w:r>
    </w:p>
    <w:p w:rsidR="001153F3" w:rsidRPr="001153F3" w:rsidRDefault="001153F3" w:rsidP="001153F3">
      <w:pPr>
        <w:pStyle w:val="7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 w:cs="Times New Roman"/>
          <w:b/>
          <w:spacing w:val="0"/>
          <w:sz w:val="28"/>
          <w:szCs w:val="24"/>
        </w:rPr>
      </w:pPr>
      <w:bookmarkStart w:id="6" w:name="bookmark25"/>
      <w:r w:rsidRPr="001153F3">
        <w:rPr>
          <w:rFonts w:ascii="Times New Roman" w:hAnsi="Times New Roman" w:cs="Times New Roman"/>
          <w:b/>
          <w:spacing w:val="0"/>
          <w:sz w:val="28"/>
          <w:szCs w:val="24"/>
        </w:rPr>
        <w:t>Очень важная статистика</w:t>
      </w:r>
      <w:bookmarkEnd w:id="6"/>
    </w:p>
    <w:p w:rsidR="001153F3" w:rsidRPr="001153F3" w:rsidRDefault="001153F3" w:rsidP="001153F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Данные учета численности зверей и птиц используются при определении квот добычи соответствующих видов охотничьих ресурсов. Посчитав зверушек, сотрудники министерства определили так называемые лимиты изъятия, то </w:t>
      </w:r>
      <w:proofErr w:type="gramStart"/>
      <w:r w:rsidRPr="001153F3">
        <w:rPr>
          <w:rFonts w:ascii="Times New Roman" w:hAnsi="Times New Roman" w:cs="Times New Roman"/>
          <w:spacing w:val="0"/>
          <w:sz w:val="28"/>
          <w:szCs w:val="24"/>
        </w:rPr>
        <w:t>есть</w:t>
      </w:r>
      <w:proofErr w:type="gramEnd"/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 сколько животных без ущерба для воспроизводства популяции можно будет добыть в предстоящем охотничьем сезоне. Эти </w:t>
      </w:r>
      <w:r w:rsidRPr="001153F3">
        <w:rPr>
          <w:rFonts w:ascii="Times New Roman" w:hAnsi="Times New Roman" w:cs="Times New Roman"/>
          <w:spacing w:val="0"/>
          <w:sz w:val="28"/>
          <w:szCs w:val="24"/>
        </w:rPr>
        <w:lastRenderedPageBreak/>
        <w:t>цифры проходят общественные слушания в районах и государственную экологическую экспертизу. Кроме того, их утверждает федеральный центр, а последней заключительной точкой является Указ главы Марий Эл.</w:t>
      </w:r>
    </w:p>
    <w:p w:rsidR="001153F3" w:rsidRPr="001153F3" w:rsidRDefault="001153F3" w:rsidP="001153F3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  <w:r w:rsidRPr="001153F3">
        <w:rPr>
          <w:rFonts w:ascii="Times New Roman" w:hAnsi="Times New Roman" w:cs="Times New Roman"/>
          <w:spacing w:val="0"/>
          <w:sz w:val="28"/>
          <w:szCs w:val="24"/>
        </w:rPr>
        <w:t xml:space="preserve">От первого лица. Заместитель министра лесного и охотничьего хозяйства РМЭ Николай </w:t>
      </w:r>
      <w:proofErr w:type="spellStart"/>
      <w:r w:rsidRPr="001153F3">
        <w:rPr>
          <w:rFonts w:ascii="Times New Roman" w:hAnsi="Times New Roman" w:cs="Times New Roman"/>
          <w:spacing w:val="0"/>
          <w:sz w:val="28"/>
          <w:szCs w:val="24"/>
        </w:rPr>
        <w:t>Шурков</w:t>
      </w:r>
      <w:proofErr w:type="spellEnd"/>
      <w:r w:rsidRPr="001153F3">
        <w:rPr>
          <w:rFonts w:ascii="Times New Roman" w:hAnsi="Times New Roman" w:cs="Times New Roman"/>
          <w:spacing w:val="0"/>
          <w:sz w:val="28"/>
          <w:szCs w:val="24"/>
        </w:rPr>
        <w:t>:</w:t>
      </w:r>
    </w:p>
    <w:p w:rsidR="001153F3" w:rsidRPr="001153F3" w:rsidRDefault="001153F3" w:rsidP="001153F3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  <w:r w:rsidRPr="001153F3">
        <w:rPr>
          <w:rStyle w:val="106pt"/>
          <w:rFonts w:ascii="Times New Roman" w:hAnsi="Times New Roman" w:cs="Times New Roman"/>
          <w:b w:val="0"/>
          <w:i w:val="0"/>
          <w:spacing w:val="0"/>
          <w:sz w:val="28"/>
          <w:szCs w:val="24"/>
        </w:rPr>
        <w:t xml:space="preserve">- </w:t>
      </w:r>
      <w:r w:rsidRPr="001153F3">
        <w:rPr>
          <w:rStyle w:val="10Exact"/>
          <w:rFonts w:ascii="Times New Roman" w:hAnsi="Times New Roman" w:cs="Times New Roman"/>
          <w:i w:val="0"/>
          <w:sz w:val="28"/>
          <w:szCs w:val="24"/>
        </w:rPr>
        <w:t>Всего в 2017 году пройдено 922 маршрута зимнего учета протяженностью 9150 километров, а с учетом дня затирки - 18300 километров. В проведении ЗМУ было задействовано более 230 человек, это работники охотничьих хозяйств, государственные инспектора министерства, опытные охотники. Каждому учетчику в среднем пришлось преодолеть по бездорожью по 80 километров.</w:t>
      </w:r>
    </w:p>
    <w:p w:rsidR="009914C5" w:rsidRPr="001153F3" w:rsidRDefault="009914C5">
      <w:pPr>
        <w:rPr>
          <w:sz w:val="24"/>
        </w:rPr>
      </w:pPr>
    </w:p>
    <w:sectPr w:rsidR="009914C5" w:rsidRPr="001153F3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53F3"/>
    <w:rsid w:val="001153F3"/>
    <w:rsid w:val="009914C5"/>
    <w:rsid w:val="00E0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53F3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3F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2Exact">
    <w:name w:val="Основной текст (2) Exact"/>
    <w:basedOn w:val="a0"/>
    <w:rsid w:val="001153F3"/>
    <w:rPr>
      <w:rFonts w:ascii="Arial Narrow" w:hAnsi="Arial Narrow" w:cs="Arial Narrow" w:hint="default"/>
      <w:strike w:val="0"/>
      <w:dstrike w:val="0"/>
      <w:sz w:val="19"/>
      <w:szCs w:val="19"/>
      <w:u w:val="none"/>
      <w:effect w:val="none"/>
    </w:rPr>
  </w:style>
  <w:style w:type="character" w:customStyle="1" w:styleId="7">
    <w:name w:val="Заголовок №7_"/>
    <w:basedOn w:val="a0"/>
    <w:link w:val="70"/>
    <w:rsid w:val="001153F3"/>
    <w:rPr>
      <w:rFonts w:ascii="Franklin Gothic Book" w:eastAsia="Franklin Gothic Book" w:hAnsi="Franklin Gothic Book" w:cs="Franklin Gothic Book"/>
      <w:spacing w:val="-10"/>
      <w:sz w:val="21"/>
      <w:szCs w:val="21"/>
      <w:shd w:val="clear" w:color="auto" w:fill="FFFFFF"/>
    </w:rPr>
  </w:style>
  <w:style w:type="paragraph" w:customStyle="1" w:styleId="70">
    <w:name w:val="Заголовок №7"/>
    <w:basedOn w:val="a"/>
    <w:link w:val="7"/>
    <w:rsid w:val="001153F3"/>
    <w:pPr>
      <w:widowControl w:val="0"/>
      <w:shd w:val="clear" w:color="auto" w:fill="FFFFFF"/>
      <w:spacing w:after="60" w:line="0" w:lineRule="atLeast"/>
      <w:jc w:val="both"/>
      <w:outlineLvl w:val="6"/>
    </w:pPr>
    <w:rPr>
      <w:rFonts w:ascii="Franklin Gothic Book" w:eastAsia="Franklin Gothic Book" w:hAnsi="Franklin Gothic Book" w:cs="Franklin Gothic Book"/>
      <w:spacing w:val="-10"/>
      <w:sz w:val="21"/>
      <w:szCs w:val="21"/>
    </w:rPr>
  </w:style>
  <w:style w:type="character" w:customStyle="1" w:styleId="31Exact">
    <w:name w:val="Основной текст (31) Exact"/>
    <w:basedOn w:val="a0"/>
    <w:link w:val="31"/>
    <w:locked/>
    <w:rsid w:val="001153F3"/>
    <w:rPr>
      <w:rFonts w:ascii="Tahoma" w:eastAsia="Tahoma" w:hAnsi="Tahoma" w:cs="Tahoma"/>
      <w:spacing w:val="-10"/>
      <w:sz w:val="16"/>
      <w:szCs w:val="16"/>
      <w:shd w:val="clear" w:color="auto" w:fill="FFFFFF"/>
    </w:rPr>
  </w:style>
  <w:style w:type="paragraph" w:customStyle="1" w:styleId="31">
    <w:name w:val="Основной текст (31)"/>
    <w:basedOn w:val="a"/>
    <w:link w:val="31Exact"/>
    <w:rsid w:val="001153F3"/>
    <w:pPr>
      <w:widowControl w:val="0"/>
      <w:shd w:val="clear" w:color="auto" w:fill="FFFFFF"/>
      <w:spacing w:after="0" w:line="188" w:lineRule="exact"/>
      <w:ind w:firstLine="160"/>
      <w:jc w:val="both"/>
    </w:pPr>
    <w:rPr>
      <w:rFonts w:ascii="Tahoma" w:eastAsia="Tahoma" w:hAnsi="Tahoma" w:cs="Tahoma"/>
      <w:spacing w:val="-10"/>
      <w:sz w:val="16"/>
      <w:szCs w:val="16"/>
    </w:rPr>
  </w:style>
  <w:style w:type="character" w:customStyle="1" w:styleId="10Exact">
    <w:name w:val="Основной текст (10) Exact"/>
    <w:basedOn w:val="a0"/>
    <w:rsid w:val="001153F3"/>
    <w:rPr>
      <w:rFonts w:ascii="Franklin Gothic Book" w:eastAsia="Franklin Gothic Book" w:hAnsi="Franklin Gothic Book" w:cs="Franklin Gothic Book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06pt">
    <w:name w:val="Основной текст (10) + 6 pt"/>
    <w:aliases w:val="Не курсив Exact"/>
    <w:basedOn w:val="a0"/>
    <w:rsid w:val="001153F3"/>
    <w:rPr>
      <w:rFonts w:ascii="Franklin Gothic Book" w:eastAsia="Franklin Gothic Book" w:hAnsi="Franklin Gothic Book" w:cs="Franklin Gothic Book"/>
      <w:b/>
      <w:bCs/>
      <w:i/>
      <w:iCs/>
      <w:color w:val="000000"/>
      <w:w w:val="100"/>
      <w:position w:val="0"/>
      <w:sz w:val="12"/>
      <w:szCs w:val="1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5</cp:revision>
  <dcterms:created xsi:type="dcterms:W3CDTF">2017-11-29T12:36:00Z</dcterms:created>
  <dcterms:modified xsi:type="dcterms:W3CDTF">2017-11-29T12:39:00Z</dcterms:modified>
</cp:coreProperties>
</file>